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DF" w:rsidRDefault="007636DF" w:rsidP="007636DF">
      <w:pPr>
        <w:widowControl/>
        <w:wordWrap/>
        <w:ind w:right="141"/>
        <w:jc w:val="center"/>
        <w:rPr>
          <w:b/>
          <w:sz w:val="24"/>
        </w:rPr>
      </w:pPr>
    </w:p>
    <w:p w:rsidR="00972AB8" w:rsidRDefault="00972AB8" w:rsidP="007636DF">
      <w:pPr>
        <w:widowControl/>
        <w:wordWrap/>
        <w:ind w:right="141"/>
        <w:jc w:val="center"/>
        <w:rPr>
          <w:b/>
          <w:sz w:val="24"/>
        </w:rPr>
      </w:pPr>
    </w:p>
    <w:p w:rsidR="00271E2E" w:rsidRDefault="00271E2E" w:rsidP="007636DF">
      <w:pPr>
        <w:widowControl/>
        <w:wordWrap/>
        <w:ind w:right="141"/>
        <w:jc w:val="center"/>
        <w:rPr>
          <w:b/>
          <w:sz w:val="24"/>
        </w:rPr>
      </w:pPr>
    </w:p>
    <w:p w:rsidR="00271E2E" w:rsidRDefault="00271E2E" w:rsidP="007636DF">
      <w:pPr>
        <w:widowControl/>
        <w:wordWrap/>
        <w:ind w:right="141"/>
        <w:jc w:val="center"/>
        <w:rPr>
          <w:b/>
          <w:sz w:val="24"/>
        </w:rPr>
      </w:pPr>
    </w:p>
    <w:p w:rsidR="00972AB8" w:rsidRDefault="00860594" w:rsidP="007636DF">
      <w:pPr>
        <w:widowControl/>
        <w:wordWrap/>
        <w:ind w:right="141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2091690" cy="594995"/>
            <wp:effectExtent l="0" t="0" r="0" b="0"/>
            <wp:docPr id="1" name="Immagine 1" descr="logo_linguaggi_nuovo_mi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inguaggi_nuovo_mini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DF" w:rsidRDefault="007636DF" w:rsidP="007636DF">
      <w:pPr>
        <w:widowControl/>
        <w:wordWrap/>
        <w:ind w:right="141"/>
        <w:jc w:val="center"/>
        <w:rPr>
          <w:b/>
          <w:sz w:val="24"/>
        </w:rPr>
      </w:pPr>
    </w:p>
    <w:p w:rsidR="007636DF" w:rsidRDefault="007636DF" w:rsidP="007636DF">
      <w:pPr>
        <w:widowControl/>
        <w:tabs>
          <w:tab w:val="left" w:pos="1223"/>
        </w:tabs>
        <w:wordWrap/>
        <w:jc w:val="center"/>
        <w:rPr>
          <w:b/>
          <w:sz w:val="24"/>
        </w:rPr>
      </w:pPr>
    </w:p>
    <w:p w:rsidR="00271E2E" w:rsidRPr="003F5FB0" w:rsidRDefault="00271E2E" w:rsidP="007636DF">
      <w:pPr>
        <w:widowControl/>
        <w:tabs>
          <w:tab w:val="left" w:pos="1223"/>
        </w:tabs>
        <w:wordWrap/>
        <w:jc w:val="center"/>
        <w:rPr>
          <w:rFonts w:ascii="Candara" w:hAnsi="Candara"/>
          <w:b/>
          <w:sz w:val="24"/>
        </w:rPr>
      </w:pPr>
    </w:p>
    <w:p w:rsidR="00271E2E" w:rsidRDefault="003F5FB0" w:rsidP="007636DF">
      <w:pPr>
        <w:widowControl/>
        <w:tabs>
          <w:tab w:val="left" w:pos="1223"/>
        </w:tabs>
        <w:wordWrap/>
        <w:jc w:val="center"/>
        <w:rPr>
          <w:rFonts w:ascii="Candara" w:hAnsi="Candara"/>
          <w:b/>
          <w:sz w:val="24"/>
        </w:rPr>
      </w:pPr>
      <w:r w:rsidRPr="003F5FB0">
        <w:rPr>
          <w:rFonts w:ascii="Candara" w:hAnsi="Candara"/>
          <w:b/>
          <w:sz w:val="24"/>
        </w:rPr>
        <w:t>Percor</w:t>
      </w:r>
      <w:r>
        <w:rPr>
          <w:rFonts w:ascii="Candara" w:hAnsi="Candara"/>
          <w:b/>
          <w:sz w:val="24"/>
        </w:rPr>
        <w:t>s</w:t>
      </w:r>
      <w:r w:rsidRPr="003F5FB0">
        <w:rPr>
          <w:rFonts w:ascii="Candara" w:hAnsi="Candara"/>
          <w:b/>
          <w:sz w:val="24"/>
        </w:rPr>
        <w:t>o formativo per docenti</w:t>
      </w:r>
    </w:p>
    <w:p w:rsidR="003F5FB0" w:rsidRPr="003F5FB0" w:rsidRDefault="00351BB5" w:rsidP="007636DF">
      <w:pPr>
        <w:widowControl/>
        <w:tabs>
          <w:tab w:val="left" w:pos="1223"/>
        </w:tabs>
        <w:wordWrap/>
        <w:jc w:val="center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Novembre2019 -maggio 2020</w:t>
      </w:r>
    </w:p>
    <w:p w:rsidR="00271E2E" w:rsidRDefault="00271E2E" w:rsidP="007636DF">
      <w:pPr>
        <w:widowControl/>
        <w:tabs>
          <w:tab w:val="left" w:pos="1223"/>
        </w:tabs>
        <w:wordWrap/>
        <w:jc w:val="center"/>
        <w:rPr>
          <w:b/>
          <w:sz w:val="24"/>
        </w:rPr>
      </w:pPr>
    </w:p>
    <w:tbl>
      <w:tblPr>
        <w:tblW w:w="0" w:type="auto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A80D1A" w:rsidTr="00A80D1A">
        <w:tblPrEx>
          <w:tblCellMar>
            <w:top w:w="0" w:type="dxa"/>
            <w:bottom w:w="0" w:type="dxa"/>
          </w:tblCellMar>
        </w:tblPrEx>
        <w:trPr>
          <w:trHeight w:val="4744"/>
        </w:trPr>
        <w:tc>
          <w:tcPr>
            <w:tcW w:w="9222" w:type="dxa"/>
          </w:tcPr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 w:rsidRPr="00271E2E">
              <w:rPr>
                <w:rFonts w:ascii="Candara" w:hAnsi="Candara"/>
                <w:b/>
                <w:sz w:val="24"/>
              </w:rPr>
              <w:t>12 Novembre</w:t>
            </w:r>
            <w:r>
              <w:rPr>
                <w:rFonts w:ascii="Candara" w:hAnsi="Candara"/>
                <w:b/>
                <w:sz w:val="24"/>
              </w:rPr>
              <w:t>, martedì</w:t>
            </w:r>
            <w:r w:rsidR="00351BB5">
              <w:rPr>
                <w:rFonts w:ascii="Candara" w:hAnsi="Candara"/>
                <w:b/>
                <w:sz w:val="24"/>
              </w:rPr>
              <w:t xml:space="preserve"> - Polo del ‘900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9.15 Registrazione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9.30 Saluti Istituzionali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9.45-10.30 Giovanni De Luna: “Basi contenutistiche del percorso formativo”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10.30 – 11.00 Chiara Colombini intervento generale  premesse teoriche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11.00 – 11.15 coffe break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11.15 – 11.45 Giorgio </w:t>
            </w:r>
            <w:proofErr w:type="spellStart"/>
            <w:r>
              <w:rPr>
                <w:rFonts w:ascii="Candara" w:hAnsi="Candara"/>
                <w:b/>
                <w:sz w:val="24"/>
              </w:rPr>
              <w:t>Olmoti</w:t>
            </w:r>
            <w:proofErr w:type="spellEnd"/>
            <w:r>
              <w:rPr>
                <w:rFonts w:ascii="Candara" w:hAnsi="Candara"/>
                <w:b/>
                <w:sz w:val="24"/>
              </w:rPr>
              <w:t>: “I linguaggi per raccontare la Storia”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11.45 – 12.15 Cinzia Gallotti: “Strumenti e metodologie per l’insegnamento della Storia”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12.15- 12.45 Dibattito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Pranzo libero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14.00-14.30 Daniele Pipitone: “Piste da sviluppare” </w:t>
            </w:r>
          </w:p>
          <w:p w:rsidR="00A80D1A" w:rsidRDefault="00A80D1A" w:rsidP="00A80D1A">
            <w:pPr>
              <w:tabs>
                <w:tab w:val="left" w:pos="1223"/>
              </w:tabs>
              <w:ind w:left="96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14.30- 17.30 Strumenti digitali a cura dell’Associazione </w:t>
            </w:r>
            <w:proofErr w:type="spellStart"/>
            <w:r>
              <w:rPr>
                <w:rFonts w:ascii="Candara" w:hAnsi="Candara"/>
                <w:b/>
                <w:sz w:val="24"/>
              </w:rPr>
              <w:t>Diskolé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</w:t>
            </w:r>
          </w:p>
        </w:tc>
      </w:tr>
    </w:tbl>
    <w:p w:rsidR="00C62153" w:rsidRDefault="00C62153" w:rsidP="00271E2E">
      <w:pPr>
        <w:widowControl/>
        <w:tabs>
          <w:tab w:val="left" w:pos="1223"/>
        </w:tabs>
        <w:wordWrap/>
        <w:jc w:val="left"/>
        <w:rPr>
          <w:rFonts w:ascii="Candara" w:hAnsi="Candara"/>
          <w:b/>
          <w:sz w:val="24"/>
        </w:rPr>
      </w:pPr>
    </w:p>
    <w:p w:rsidR="00271E2E" w:rsidRPr="00271E2E" w:rsidRDefault="00271E2E" w:rsidP="00271E2E">
      <w:pPr>
        <w:widowControl/>
        <w:tabs>
          <w:tab w:val="left" w:pos="1223"/>
        </w:tabs>
        <w:wordWrap/>
        <w:jc w:val="left"/>
        <w:rPr>
          <w:rFonts w:ascii="Candara" w:hAnsi="Candara"/>
          <w:b/>
          <w:sz w:val="24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80D1A" w:rsidTr="00A80D1A">
        <w:tblPrEx>
          <w:tblCellMar>
            <w:top w:w="0" w:type="dxa"/>
            <w:bottom w:w="0" w:type="dxa"/>
          </w:tblCellMar>
        </w:tblPrEx>
        <w:trPr>
          <w:trHeight w:val="4221"/>
        </w:trPr>
        <w:tc>
          <w:tcPr>
            <w:tcW w:w="9173" w:type="dxa"/>
          </w:tcPr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  <w:r w:rsidRPr="00271E2E">
              <w:rPr>
                <w:rFonts w:ascii="Candara" w:hAnsi="Candara"/>
                <w:b/>
                <w:sz w:val="24"/>
              </w:rPr>
              <w:t>1</w:t>
            </w:r>
            <w:r>
              <w:rPr>
                <w:rFonts w:ascii="Candara" w:hAnsi="Candara"/>
                <w:b/>
                <w:sz w:val="24"/>
              </w:rPr>
              <w:t>1</w:t>
            </w:r>
            <w:r w:rsidRPr="00271E2E">
              <w:rPr>
                <w:rFonts w:ascii="Candara" w:hAnsi="Candara"/>
                <w:b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Dicem</w:t>
            </w:r>
            <w:r w:rsidRPr="00271E2E">
              <w:rPr>
                <w:rFonts w:ascii="Candara" w:hAnsi="Candara"/>
                <w:b/>
                <w:sz w:val="24"/>
              </w:rPr>
              <w:t>bre</w:t>
            </w:r>
            <w:r>
              <w:rPr>
                <w:rFonts w:ascii="Candara" w:hAnsi="Candara"/>
                <w:b/>
                <w:sz w:val="24"/>
              </w:rPr>
              <w:t xml:space="preserve">, mercoledì </w:t>
            </w:r>
            <w:r w:rsidR="00351BB5">
              <w:rPr>
                <w:rFonts w:ascii="Candara" w:hAnsi="Candara"/>
                <w:b/>
                <w:sz w:val="24"/>
              </w:rPr>
              <w:t>- Polo del ‘900</w:t>
            </w:r>
          </w:p>
          <w:p w:rsidR="00351BB5" w:rsidRDefault="00351BB5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9.30 </w:t>
            </w:r>
            <w:r>
              <w:rPr>
                <w:rFonts w:ascii="Candara" w:hAnsi="Candara"/>
                <w:b/>
                <w:sz w:val="24"/>
              </w:rPr>
              <w:t xml:space="preserve">– 10.00 </w:t>
            </w:r>
            <w:r>
              <w:rPr>
                <w:rFonts w:ascii="Candara" w:hAnsi="Candara"/>
                <w:b/>
                <w:sz w:val="24"/>
              </w:rPr>
              <w:t>Giovanni De Luna: “</w:t>
            </w:r>
            <w:r>
              <w:rPr>
                <w:rFonts w:ascii="Candara" w:hAnsi="Candara"/>
                <w:b/>
                <w:sz w:val="24"/>
              </w:rPr>
              <w:t>Il Cinema e la guerra</w:t>
            </w:r>
            <w:r>
              <w:rPr>
                <w:rFonts w:ascii="Candara" w:hAnsi="Candara"/>
                <w:b/>
                <w:sz w:val="24"/>
              </w:rPr>
              <w:t>”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10.</w:t>
            </w:r>
            <w:r>
              <w:rPr>
                <w:rFonts w:ascii="Candara" w:hAnsi="Candara"/>
                <w:b/>
                <w:sz w:val="24"/>
              </w:rPr>
              <w:t>0</w:t>
            </w:r>
            <w:r>
              <w:rPr>
                <w:rFonts w:ascii="Candara" w:hAnsi="Candara"/>
                <w:b/>
                <w:sz w:val="24"/>
              </w:rPr>
              <w:t>0 – 1</w:t>
            </w:r>
            <w:r>
              <w:rPr>
                <w:rFonts w:ascii="Candara" w:hAnsi="Candara"/>
                <w:b/>
                <w:sz w:val="24"/>
              </w:rPr>
              <w:t>0</w:t>
            </w:r>
            <w:r>
              <w:rPr>
                <w:rFonts w:ascii="Candara" w:hAnsi="Candara"/>
                <w:b/>
                <w:sz w:val="24"/>
              </w:rPr>
              <w:t>.</w:t>
            </w:r>
            <w:r>
              <w:rPr>
                <w:rFonts w:ascii="Candara" w:hAnsi="Candara"/>
                <w:b/>
                <w:sz w:val="24"/>
              </w:rPr>
              <w:t>3</w:t>
            </w:r>
            <w:r>
              <w:rPr>
                <w:rFonts w:ascii="Candara" w:hAnsi="Candara"/>
                <w:b/>
                <w:sz w:val="24"/>
              </w:rPr>
              <w:t xml:space="preserve">0 </w:t>
            </w:r>
            <w:r>
              <w:rPr>
                <w:rFonts w:ascii="Candara" w:hAnsi="Candara"/>
                <w:b/>
                <w:sz w:val="24"/>
              </w:rPr>
              <w:t xml:space="preserve">Giorgio </w:t>
            </w:r>
            <w:proofErr w:type="spellStart"/>
            <w:r>
              <w:rPr>
                <w:rFonts w:ascii="Candara" w:hAnsi="Candara"/>
                <w:b/>
                <w:sz w:val="24"/>
              </w:rPr>
              <w:t>Olmoti</w:t>
            </w:r>
            <w:proofErr w:type="spellEnd"/>
            <w:r>
              <w:rPr>
                <w:rFonts w:ascii="Candara" w:hAnsi="Candara"/>
                <w:b/>
                <w:sz w:val="24"/>
              </w:rPr>
              <w:t>: “Il Cinema nella rete</w:t>
            </w:r>
            <w:r>
              <w:rPr>
                <w:rFonts w:ascii="Candara" w:hAnsi="Candara"/>
                <w:b/>
                <w:sz w:val="24"/>
              </w:rPr>
              <w:t xml:space="preserve">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</w:t>
            </w:r>
            <w:r>
              <w:rPr>
                <w:rFonts w:ascii="Candara" w:hAnsi="Candara"/>
                <w:b/>
                <w:sz w:val="24"/>
              </w:rPr>
              <w:t>0</w:t>
            </w:r>
            <w:r>
              <w:rPr>
                <w:rFonts w:ascii="Candara" w:hAnsi="Candara"/>
                <w:b/>
                <w:sz w:val="24"/>
              </w:rPr>
              <w:t>.</w:t>
            </w:r>
            <w:r>
              <w:rPr>
                <w:rFonts w:ascii="Candara" w:hAnsi="Candara"/>
                <w:b/>
                <w:sz w:val="24"/>
              </w:rPr>
              <w:t>3</w:t>
            </w:r>
            <w:r>
              <w:rPr>
                <w:rFonts w:ascii="Candara" w:hAnsi="Candara"/>
                <w:b/>
                <w:sz w:val="24"/>
              </w:rPr>
              <w:t>0 – 11.</w:t>
            </w:r>
            <w:r>
              <w:rPr>
                <w:rFonts w:ascii="Candara" w:hAnsi="Candara"/>
                <w:b/>
                <w:sz w:val="24"/>
              </w:rPr>
              <w:t>00 Dibattito</w:t>
            </w:r>
            <w:r>
              <w:rPr>
                <w:rFonts w:ascii="Candara" w:hAnsi="Candara"/>
                <w:b/>
                <w:sz w:val="24"/>
              </w:rPr>
              <w:t xml:space="preserve">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11.</w:t>
            </w:r>
            <w:r>
              <w:rPr>
                <w:rFonts w:ascii="Candara" w:hAnsi="Candara"/>
                <w:b/>
                <w:sz w:val="24"/>
              </w:rPr>
              <w:t>00</w:t>
            </w:r>
            <w:r>
              <w:rPr>
                <w:rFonts w:ascii="Candara" w:hAnsi="Candara"/>
                <w:b/>
                <w:sz w:val="24"/>
              </w:rPr>
              <w:t xml:space="preserve"> – 11.</w:t>
            </w:r>
            <w:r>
              <w:rPr>
                <w:rFonts w:ascii="Candara" w:hAnsi="Candara"/>
                <w:b/>
                <w:sz w:val="24"/>
              </w:rPr>
              <w:t>1</w:t>
            </w:r>
            <w:r>
              <w:rPr>
                <w:rFonts w:ascii="Candara" w:hAnsi="Candara"/>
                <w:b/>
                <w:sz w:val="24"/>
              </w:rPr>
              <w:t xml:space="preserve">5 coffe break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11.</w:t>
            </w:r>
            <w:r>
              <w:rPr>
                <w:rFonts w:ascii="Candara" w:hAnsi="Candara"/>
                <w:b/>
                <w:sz w:val="24"/>
              </w:rPr>
              <w:t>1</w:t>
            </w:r>
            <w:r>
              <w:rPr>
                <w:rFonts w:ascii="Candara" w:hAnsi="Candara"/>
                <w:b/>
                <w:sz w:val="24"/>
              </w:rPr>
              <w:t>5 – 1</w:t>
            </w:r>
            <w:r>
              <w:rPr>
                <w:rFonts w:ascii="Candara" w:hAnsi="Candara"/>
                <w:b/>
                <w:sz w:val="24"/>
              </w:rPr>
              <w:t>1</w:t>
            </w:r>
            <w:r>
              <w:rPr>
                <w:rFonts w:ascii="Candara" w:hAnsi="Candara"/>
                <w:b/>
                <w:sz w:val="24"/>
              </w:rPr>
              <w:t>.</w:t>
            </w:r>
            <w:r>
              <w:rPr>
                <w:rFonts w:ascii="Candara" w:hAnsi="Candara"/>
                <w:b/>
                <w:sz w:val="24"/>
              </w:rPr>
              <w:t>4</w:t>
            </w:r>
            <w:r>
              <w:rPr>
                <w:rFonts w:ascii="Candara" w:hAnsi="Candara"/>
                <w:b/>
                <w:sz w:val="24"/>
              </w:rPr>
              <w:t xml:space="preserve">5 </w:t>
            </w:r>
            <w:r>
              <w:rPr>
                <w:rFonts w:ascii="Candara" w:hAnsi="Candara"/>
                <w:b/>
                <w:sz w:val="24"/>
              </w:rPr>
              <w:t>Daniele Pipitone</w:t>
            </w:r>
            <w:r>
              <w:rPr>
                <w:rFonts w:ascii="Candara" w:hAnsi="Candara"/>
                <w:b/>
                <w:sz w:val="24"/>
              </w:rPr>
              <w:t>: “</w:t>
            </w:r>
            <w:r>
              <w:rPr>
                <w:rFonts w:ascii="Candara" w:hAnsi="Candara"/>
                <w:b/>
                <w:sz w:val="24"/>
              </w:rPr>
              <w:t>Applicazioni didattiche</w:t>
            </w:r>
            <w:r>
              <w:rPr>
                <w:rFonts w:ascii="Candara" w:hAnsi="Candara"/>
                <w:b/>
                <w:sz w:val="24"/>
              </w:rPr>
              <w:t>”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12.15- 12.45 Dibattito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Pranzo libero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8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14.00-14.30 </w:t>
            </w:r>
            <w:r>
              <w:rPr>
                <w:rFonts w:ascii="Candara" w:hAnsi="Candara"/>
                <w:b/>
                <w:sz w:val="24"/>
              </w:rPr>
              <w:t>Laboratorio sulle Unità didattiche a cura di Cinzia Gallotti</w:t>
            </w:r>
            <w:r>
              <w:rPr>
                <w:rFonts w:ascii="Candara" w:hAnsi="Candara"/>
                <w:b/>
                <w:sz w:val="24"/>
              </w:rPr>
              <w:t xml:space="preserve"> </w:t>
            </w:r>
          </w:p>
          <w:p w:rsidR="00A80D1A" w:rsidRDefault="00A80D1A" w:rsidP="00A80D1A">
            <w:pPr>
              <w:tabs>
                <w:tab w:val="left" w:pos="1223"/>
              </w:tabs>
              <w:ind w:left="8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14.30- 17.30 </w:t>
            </w:r>
            <w:r>
              <w:rPr>
                <w:rFonts w:ascii="Candara" w:hAnsi="Candara"/>
                <w:b/>
                <w:sz w:val="24"/>
              </w:rPr>
              <w:t xml:space="preserve">Laboratorio </w:t>
            </w:r>
            <w:r>
              <w:rPr>
                <w:rFonts w:ascii="Candara" w:hAnsi="Candara"/>
                <w:b/>
                <w:sz w:val="24"/>
              </w:rPr>
              <w:t xml:space="preserve">a cura </w:t>
            </w:r>
            <w:r>
              <w:rPr>
                <w:rFonts w:ascii="Candara" w:hAnsi="Candara"/>
                <w:b/>
                <w:sz w:val="24"/>
              </w:rPr>
              <w:t>di esperti del Museo del Cinema</w:t>
            </w:r>
          </w:p>
        </w:tc>
      </w:tr>
    </w:tbl>
    <w:p w:rsidR="00493822" w:rsidRDefault="00493822" w:rsidP="00C62153">
      <w:pPr>
        <w:widowControl/>
        <w:tabs>
          <w:tab w:val="left" w:pos="1223"/>
        </w:tabs>
        <w:wordWrap/>
        <w:jc w:val="left"/>
        <w:rPr>
          <w:rFonts w:ascii="Candara" w:hAnsi="Candara"/>
          <w:b/>
          <w:sz w:val="24"/>
        </w:rPr>
      </w:pPr>
    </w:p>
    <w:tbl>
      <w:tblPr>
        <w:tblW w:w="0" w:type="auto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9"/>
      </w:tblGrid>
      <w:tr w:rsidR="00A80D1A" w:rsidTr="00A04A85">
        <w:tblPrEx>
          <w:tblCellMar>
            <w:top w:w="0" w:type="dxa"/>
            <w:bottom w:w="0" w:type="dxa"/>
          </w:tblCellMar>
        </w:tblPrEx>
        <w:trPr>
          <w:trHeight w:val="3960"/>
        </w:trPr>
        <w:tc>
          <w:tcPr>
            <w:tcW w:w="9419" w:type="dxa"/>
          </w:tcPr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lastRenderedPageBreak/>
              <w:t xml:space="preserve">16 gennaio, giovedì </w:t>
            </w:r>
            <w:r w:rsidR="00351BB5">
              <w:rPr>
                <w:rFonts w:ascii="Candara" w:hAnsi="Candara"/>
                <w:b/>
                <w:sz w:val="24"/>
              </w:rPr>
              <w:t>- Polo del ‘900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9.30- 10.00 </w:t>
            </w:r>
            <w:r>
              <w:rPr>
                <w:rFonts w:ascii="Candara" w:hAnsi="Candara"/>
                <w:b/>
                <w:sz w:val="24"/>
              </w:rPr>
              <w:t>Chiara Colombini: “Letteratura e guerra”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10.00-10.30 Carlo Greppi: “Letteratura e Guerra nella rete”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10.30 – 11.00 Dibattito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11.00 – 11.15 coffe break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11.15 – 11.45 </w:t>
            </w:r>
            <w:r>
              <w:rPr>
                <w:rFonts w:ascii="Candara" w:hAnsi="Candara"/>
                <w:b/>
                <w:sz w:val="24"/>
              </w:rPr>
              <w:t>Cinzia Gallotti</w:t>
            </w:r>
            <w:r>
              <w:rPr>
                <w:rFonts w:ascii="Candara" w:hAnsi="Candara"/>
                <w:b/>
                <w:sz w:val="24"/>
              </w:rPr>
              <w:t>: “Applicazioni didattiche”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12.15- 12.45 Dibattito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Pranzo libero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14.00-14.30 Laboratorio sulle Unità didattiche a cura di </w:t>
            </w:r>
            <w:r>
              <w:rPr>
                <w:rFonts w:ascii="Candara" w:hAnsi="Candara"/>
                <w:b/>
                <w:sz w:val="24"/>
              </w:rPr>
              <w:t xml:space="preserve">Daniele Pipitone </w:t>
            </w:r>
          </w:p>
          <w:p w:rsidR="00A80D1A" w:rsidRDefault="00A80D1A" w:rsidP="00A80D1A">
            <w:pPr>
              <w:tabs>
                <w:tab w:val="left" w:pos="1223"/>
              </w:tabs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14.30- 17.30 Laboratorio a cura di esperti </w:t>
            </w:r>
            <w:proofErr w:type="spellStart"/>
            <w:r>
              <w:rPr>
                <w:rFonts w:ascii="Candara" w:hAnsi="Candara"/>
                <w:b/>
                <w:sz w:val="24"/>
              </w:rPr>
              <w:t>Storytelling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 xml:space="preserve"> (TBD)</w:t>
            </w:r>
          </w:p>
        </w:tc>
      </w:tr>
    </w:tbl>
    <w:p w:rsidR="00824E37" w:rsidRDefault="00824E37" w:rsidP="00AE29F0">
      <w:pPr>
        <w:widowControl/>
        <w:tabs>
          <w:tab w:val="left" w:pos="1223"/>
        </w:tabs>
        <w:wordWrap/>
        <w:jc w:val="left"/>
        <w:rPr>
          <w:rFonts w:ascii="Candara" w:hAnsi="Candara"/>
          <w:b/>
          <w:sz w:val="24"/>
        </w:rPr>
      </w:pPr>
    </w:p>
    <w:tbl>
      <w:tblPr>
        <w:tblW w:w="0" w:type="auto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A80D1A" w:rsidTr="00A80D1A">
        <w:tblPrEx>
          <w:tblCellMar>
            <w:top w:w="0" w:type="dxa"/>
            <w:bottom w:w="0" w:type="dxa"/>
          </w:tblCellMar>
        </w:tblPrEx>
        <w:trPr>
          <w:trHeight w:val="3373"/>
        </w:trPr>
        <w:tc>
          <w:tcPr>
            <w:tcW w:w="9616" w:type="dxa"/>
          </w:tcPr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13 marzo</w:t>
            </w:r>
            <w:r w:rsidR="00351BB5">
              <w:rPr>
                <w:rFonts w:ascii="Candara" w:hAnsi="Candara"/>
                <w:b/>
                <w:sz w:val="24"/>
              </w:rPr>
              <w:t xml:space="preserve">, venerdì </w:t>
            </w:r>
            <w:r w:rsidR="00351BB5">
              <w:rPr>
                <w:rFonts w:ascii="Candara" w:hAnsi="Candara"/>
                <w:b/>
                <w:sz w:val="24"/>
              </w:rPr>
              <w:t>- Polo del ‘900</w:t>
            </w:r>
            <w:r>
              <w:rPr>
                <w:rFonts w:ascii="Candara" w:hAnsi="Candara"/>
                <w:b/>
                <w:sz w:val="24"/>
              </w:rPr>
              <w:t xml:space="preserve">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9.30- 10.00 Giovanni De Luna: “</w:t>
            </w:r>
            <w:r>
              <w:rPr>
                <w:rFonts w:ascii="Candara" w:hAnsi="Candara"/>
                <w:b/>
                <w:sz w:val="24"/>
              </w:rPr>
              <w:t xml:space="preserve">Fotografia e </w:t>
            </w:r>
            <w:r>
              <w:rPr>
                <w:rFonts w:ascii="Candara" w:hAnsi="Candara"/>
                <w:b/>
                <w:sz w:val="24"/>
              </w:rPr>
              <w:t xml:space="preserve"> guerra”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10.00-10.30 </w:t>
            </w:r>
            <w:r>
              <w:rPr>
                <w:rFonts w:ascii="Candara" w:hAnsi="Candara"/>
                <w:b/>
                <w:sz w:val="24"/>
              </w:rPr>
              <w:t xml:space="preserve">Giorgio </w:t>
            </w:r>
            <w:proofErr w:type="spellStart"/>
            <w:r>
              <w:rPr>
                <w:rFonts w:ascii="Candara" w:hAnsi="Candara"/>
                <w:b/>
                <w:sz w:val="24"/>
              </w:rPr>
              <w:t>Olmoti</w:t>
            </w:r>
            <w:proofErr w:type="spellEnd"/>
            <w:r>
              <w:rPr>
                <w:rFonts w:ascii="Candara" w:hAnsi="Candara"/>
                <w:b/>
                <w:sz w:val="24"/>
              </w:rPr>
              <w:t>: “</w:t>
            </w:r>
            <w:r>
              <w:rPr>
                <w:rFonts w:ascii="Candara" w:hAnsi="Candara"/>
                <w:b/>
                <w:sz w:val="24"/>
              </w:rPr>
              <w:t>Le immagini</w:t>
            </w:r>
            <w:r>
              <w:rPr>
                <w:rFonts w:ascii="Candara" w:hAnsi="Candara"/>
                <w:b/>
                <w:sz w:val="24"/>
              </w:rPr>
              <w:t xml:space="preserve"> nella rete”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10.30 – 11.00 Dibattito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11.00 – 11.15 coffe break 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11.15 – 11.45 </w:t>
            </w:r>
            <w:r>
              <w:rPr>
                <w:rFonts w:ascii="Candara" w:hAnsi="Candara"/>
                <w:b/>
                <w:sz w:val="24"/>
              </w:rPr>
              <w:t>Daniele Pipitone</w:t>
            </w:r>
            <w:r>
              <w:rPr>
                <w:rFonts w:ascii="Candara" w:hAnsi="Candara"/>
                <w:b/>
                <w:sz w:val="24"/>
              </w:rPr>
              <w:t>: “Applicazioni didattiche”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12.15- 12.45 Dibattito</w:t>
            </w: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</w:p>
          <w:p w:rsidR="00A80D1A" w:rsidRDefault="00A80D1A" w:rsidP="00A80D1A">
            <w:pPr>
              <w:widowControl/>
              <w:tabs>
                <w:tab w:val="left" w:pos="1223"/>
              </w:tabs>
              <w:wordWrap/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14.00-14.30 Laboratorio sulle Unità didattiche a cura di </w:t>
            </w:r>
            <w:r>
              <w:rPr>
                <w:rFonts w:ascii="Candara" w:hAnsi="Candara"/>
                <w:b/>
                <w:sz w:val="24"/>
              </w:rPr>
              <w:t>Cinzia Gallotti</w:t>
            </w:r>
            <w:r>
              <w:rPr>
                <w:rFonts w:ascii="Candara" w:hAnsi="Candara"/>
                <w:b/>
                <w:sz w:val="24"/>
              </w:rPr>
              <w:t xml:space="preserve"> </w:t>
            </w:r>
          </w:p>
          <w:p w:rsidR="00A80D1A" w:rsidRDefault="00A80D1A" w:rsidP="00A80D1A">
            <w:pPr>
              <w:tabs>
                <w:tab w:val="left" w:pos="1223"/>
              </w:tabs>
              <w:ind w:left="22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14.30- 17.30 Laboratorio a cura di esperti </w:t>
            </w:r>
            <w:r>
              <w:rPr>
                <w:rFonts w:ascii="Candara" w:hAnsi="Candara"/>
                <w:b/>
                <w:sz w:val="24"/>
              </w:rPr>
              <w:t>Camera – Centro Italiano per la Fotografia (TBD)</w:t>
            </w:r>
          </w:p>
        </w:tc>
      </w:tr>
    </w:tbl>
    <w:p w:rsidR="00C2480E" w:rsidRDefault="00C2480E" w:rsidP="003E2B2C">
      <w:pPr>
        <w:widowControl/>
        <w:tabs>
          <w:tab w:val="left" w:pos="1223"/>
        </w:tabs>
        <w:wordWrap/>
        <w:jc w:val="left"/>
        <w:rPr>
          <w:rFonts w:ascii="Candara" w:hAnsi="Candara"/>
          <w:b/>
          <w:sz w:val="24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9"/>
      </w:tblGrid>
      <w:tr w:rsidR="00C2480E" w:rsidTr="00C2480E">
        <w:tblPrEx>
          <w:tblCellMar>
            <w:top w:w="0" w:type="dxa"/>
            <w:bottom w:w="0" w:type="dxa"/>
          </w:tblCellMar>
        </w:tblPrEx>
        <w:trPr>
          <w:trHeight w:val="6813"/>
        </w:trPr>
        <w:tc>
          <w:tcPr>
            <w:tcW w:w="9449" w:type="dxa"/>
          </w:tcPr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22-23 maggio Accademia presso la Certosa 1515 – Avigliana</w:t>
            </w:r>
            <w:r w:rsidR="00351BB5">
              <w:rPr>
                <w:rFonts w:ascii="Candara" w:hAnsi="Candara"/>
                <w:b/>
                <w:sz w:val="24"/>
              </w:rPr>
              <w:t xml:space="preserve"> (TO)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 giorno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10.00-11.00 </w:t>
            </w:r>
            <w:r>
              <w:rPr>
                <w:rFonts w:ascii="Candara" w:hAnsi="Candara"/>
                <w:b/>
                <w:sz w:val="24"/>
              </w:rPr>
              <w:t>Presentazione delle unità didattiche</w:t>
            </w:r>
            <w:r>
              <w:rPr>
                <w:rFonts w:ascii="Candara" w:hAnsi="Candara"/>
                <w:b/>
                <w:sz w:val="24"/>
              </w:rPr>
              <w:t xml:space="preserve"> -</w:t>
            </w:r>
            <w:r>
              <w:rPr>
                <w:rFonts w:ascii="Candara" w:hAnsi="Candara"/>
                <w:b/>
                <w:sz w:val="24"/>
              </w:rPr>
              <w:t xml:space="preserve"> a cura di Cinzia Gallotti e Daniele Pipitone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11.00-11.15 coffe break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11.15-12.15 </w:t>
            </w:r>
            <w:r>
              <w:rPr>
                <w:rFonts w:ascii="Candara" w:hAnsi="Candara"/>
                <w:b/>
                <w:sz w:val="24"/>
              </w:rPr>
              <w:t>Interventi di bilancio sulle attività degli incontri di formazione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12.15-12.45 Orientarsi al Polo - a cura degli esperti del Polo del ‘900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12.30-14.00 Pranzo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14.00-15.30 Lavori di gruppo su piattaforme digitali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15.30 – 16.00 coffe break 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16.00 – 16.30 Archivi aperti a cura della Fondazione 1563 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16.30 – 17.00 </w:t>
            </w:r>
            <w:proofErr w:type="spellStart"/>
            <w:r>
              <w:rPr>
                <w:rFonts w:ascii="Candara" w:hAnsi="Candara"/>
                <w:b/>
                <w:sz w:val="24"/>
              </w:rPr>
              <w:t>Andreja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Restek</w:t>
            </w:r>
            <w:proofErr w:type="spellEnd"/>
            <w:r>
              <w:rPr>
                <w:rFonts w:ascii="Candara" w:hAnsi="Candara"/>
                <w:b/>
                <w:sz w:val="24"/>
              </w:rPr>
              <w:t xml:space="preserve"> “I volti delle resistenze”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Ore 21.00 performance musicale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2 giorno </w:t>
            </w:r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9.00-10.00 La didattica della storia: percorsi innovativi  </w:t>
            </w:r>
          </w:p>
          <w:p w:rsidR="00C2480E" w:rsidRDefault="003A0E78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A cura di </w:t>
            </w:r>
            <w:r w:rsidR="00C2480E">
              <w:rPr>
                <w:rFonts w:ascii="Candara" w:hAnsi="Candara"/>
                <w:b/>
                <w:sz w:val="24"/>
              </w:rPr>
              <w:t>Irma Naso e Paolo Rosso</w:t>
            </w:r>
            <w:r w:rsidR="00945F2A">
              <w:rPr>
                <w:rFonts w:ascii="Candara" w:hAnsi="Candara"/>
                <w:b/>
                <w:sz w:val="24"/>
              </w:rPr>
              <w:t xml:space="preserve"> (TBD)</w:t>
            </w:r>
            <w:bookmarkStart w:id="0" w:name="_GoBack"/>
            <w:bookmarkEnd w:id="0"/>
          </w:p>
          <w:p w:rsidR="00C2480E" w:rsidRDefault="00C2480E" w:rsidP="00C2480E">
            <w:pPr>
              <w:widowControl/>
              <w:tabs>
                <w:tab w:val="left" w:pos="1223"/>
              </w:tabs>
              <w:wordWrap/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10.00-Tavola rotonda: “Nuove narrazioni per la Storia”</w:t>
            </w:r>
          </w:p>
          <w:p w:rsidR="00C2480E" w:rsidRDefault="00C2480E" w:rsidP="00C2480E">
            <w:pPr>
              <w:tabs>
                <w:tab w:val="left" w:pos="1223"/>
              </w:tabs>
              <w:ind w:left="175"/>
              <w:jc w:val="left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Intervengono </w:t>
            </w:r>
            <w:r w:rsidR="003A0E78">
              <w:rPr>
                <w:rFonts w:ascii="Candara" w:hAnsi="Candara"/>
                <w:b/>
                <w:sz w:val="24"/>
              </w:rPr>
              <w:t xml:space="preserve">Silvia </w:t>
            </w:r>
            <w:r>
              <w:rPr>
                <w:rFonts w:ascii="Candara" w:hAnsi="Candara"/>
                <w:b/>
                <w:sz w:val="24"/>
              </w:rPr>
              <w:t xml:space="preserve">Salvatici – Antonio Scurati </w:t>
            </w:r>
            <w:r w:rsidR="003A0E78">
              <w:rPr>
                <w:rFonts w:ascii="Candara" w:hAnsi="Candara"/>
                <w:b/>
                <w:sz w:val="24"/>
              </w:rPr>
              <w:br/>
              <w:t xml:space="preserve">Modera: Giovanni De Luna  </w:t>
            </w:r>
          </w:p>
        </w:tc>
      </w:tr>
    </w:tbl>
    <w:p w:rsidR="00871DD4" w:rsidRDefault="00871DD4" w:rsidP="00AE29F0">
      <w:pPr>
        <w:widowControl/>
        <w:tabs>
          <w:tab w:val="left" w:pos="1223"/>
        </w:tabs>
        <w:wordWrap/>
        <w:jc w:val="left"/>
        <w:rPr>
          <w:rFonts w:ascii="Candara" w:hAnsi="Candara"/>
          <w:b/>
          <w:sz w:val="24"/>
        </w:rPr>
      </w:pPr>
    </w:p>
    <w:p w:rsidR="00871DD4" w:rsidRDefault="00871DD4" w:rsidP="00AE29F0">
      <w:pPr>
        <w:widowControl/>
        <w:tabs>
          <w:tab w:val="left" w:pos="1223"/>
        </w:tabs>
        <w:wordWrap/>
        <w:jc w:val="left"/>
        <w:rPr>
          <w:rFonts w:ascii="Candara" w:hAnsi="Candara"/>
          <w:b/>
          <w:sz w:val="24"/>
        </w:rPr>
      </w:pPr>
    </w:p>
    <w:p w:rsidR="0099598D" w:rsidRDefault="0099598D" w:rsidP="00AE29F0">
      <w:pPr>
        <w:widowControl/>
        <w:tabs>
          <w:tab w:val="left" w:pos="1223"/>
        </w:tabs>
        <w:wordWrap/>
        <w:jc w:val="left"/>
        <w:rPr>
          <w:rFonts w:ascii="Candara" w:hAnsi="Candara"/>
          <w:b/>
          <w:sz w:val="24"/>
        </w:rPr>
      </w:pPr>
    </w:p>
    <w:p w:rsidR="00493822" w:rsidRDefault="00493822" w:rsidP="00C62153">
      <w:pPr>
        <w:widowControl/>
        <w:tabs>
          <w:tab w:val="left" w:pos="1223"/>
        </w:tabs>
        <w:wordWrap/>
        <w:jc w:val="left"/>
        <w:rPr>
          <w:b/>
          <w:sz w:val="24"/>
        </w:rPr>
      </w:pPr>
    </w:p>
    <w:sectPr w:rsidR="00493822" w:rsidSect="00A04A85">
      <w:headerReference w:type="first" r:id="rId8"/>
      <w:endnotePr>
        <w:numFmt w:val="decimal"/>
      </w:endnotePr>
      <w:pgSz w:w="11906" w:h="16838"/>
      <w:pgMar w:top="1180" w:right="99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27C" w:rsidRDefault="002C427C">
      <w:r>
        <w:separator/>
      </w:r>
    </w:p>
  </w:endnote>
  <w:endnote w:type="continuationSeparator" w:id="0">
    <w:p w:rsidR="002C427C" w:rsidRDefault="002C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erberArgoLig">
    <w:altName w:val="Arial Unicode MS"/>
    <w:panose1 w:val="020B0604020202020204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27C" w:rsidRDefault="002C427C">
      <w:r>
        <w:separator/>
      </w:r>
    </w:p>
  </w:footnote>
  <w:footnote w:type="continuationSeparator" w:id="0">
    <w:p w:rsidR="002C427C" w:rsidRDefault="002C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907" w:rsidRDefault="00860594" w:rsidP="00271E2E">
    <w:pPr>
      <w:pStyle w:val="Intestazione"/>
      <w:jc w:val="left"/>
    </w:pPr>
    <w:r>
      <w:rPr>
        <w:noProof/>
      </w:rPr>
      <w:drawing>
        <wp:inline distT="0" distB="0" distL="0" distR="0">
          <wp:extent cx="1864800" cy="630000"/>
          <wp:effectExtent l="0" t="0" r="0" b="0"/>
          <wp:docPr id="2" name="Immagine 2" descr="Fondazione per la Scuol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azione per la Scuol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1E2E">
      <w:tab/>
    </w:r>
    <w:r w:rsidR="00271E2E">
      <w:tab/>
    </w:r>
    <w:r w:rsidR="00271E2E" w:rsidRPr="00271E2E">
      <w:rPr>
        <w:lang w:val="it-IT"/>
      </w:rPr>
      <w:drawing>
        <wp:inline distT="0" distB="0" distL="0" distR="0" wp14:anchorId="6703C66A" wp14:editId="23342958">
          <wp:extent cx="1101600" cy="946800"/>
          <wp:effectExtent l="0" t="0" r="3810" b="5715"/>
          <wp:docPr id="90" name="Google Shape;90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Google Shape;90;p13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1016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bordersDoNotSurroundHeader/>
  <w:bordersDoNotSurroundFooter/>
  <w:hideGrammaticalErrors/>
  <w:proofState w:spelling="clean"/>
  <w:defaultTabStop w:val="708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DA"/>
    <w:rsid w:val="00001542"/>
    <w:rsid w:val="00020284"/>
    <w:rsid w:val="0003598A"/>
    <w:rsid w:val="000D7AF1"/>
    <w:rsid w:val="000E1D3F"/>
    <w:rsid w:val="001043E9"/>
    <w:rsid w:val="001111E9"/>
    <w:rsid w:val="00122FE1"/>
    <w:rsid w:val="0013407C"/>
    <w:rsid w:val="00137A18"/>
    <w:rsid w:val="00150343"/>
    <w:rsid w:val="00157AA9"/>
    <w:rsid w:val="001646BC"/>
    <w:rsid w:val="0018676A"/>
    <w:rsid w:val="0019577C"/>
    <w:rsid w:val="001C4CE7"/>
    <w:rsid w:val="001D1B6B"/>
    <w:rsid w:val="002077EB"/>
    <w:rsid w:val="00216607"/>
    <w:rsid w:val="002315ED"/>
    <w:rsid w:val="0023240F"/>
    <w:rsid w:val="0024194F"/>
    <w:rsid w:val="0025008C"/>
    <w:rsid w:val="00250A79"/>
    <w:rsid w:val="00255806"/>
    <w:rsid w:val="002618D0"/>
    <w:rsid w:val="00271E2E"/>
    <w:rsid w:val="002B1954"/>
    <w:rsid w:val="002B6A23"/>
    <w:rsid w:val="002C275F"/>
    <w:rsid w:val="002C427C"/>
    <w:rsid w:val="002D0E02"/>
    <w:rsid w:val="002F3916"/>
    <w:rsid w:val="003101C9"/>
    <w:rsid w:val="00350ED8"/>
    <w:rsid w:val="00351BB5"/>
    <w:rsid w:val="003A0E78"/>
    <w:rsid w:val="003B6C42"/>
    <w:rsid w:val="003E2B2C"/>
    <w:rsid w:val="003F5FB0"/>
    <w:rsid w:val="00421487"/>
    <w:rsid w:val="004355AA"/>
    <w:rsid w:val="0046191F"/>
    <w:rsid w:val="00471C87"/>
    <w:rsid w:val="00483E31"/>
    <w:rsid w:val="00492FCA"/>
    <w:rsid w:val="00493822"/>
    <w:rsid w:val="004C542B"/>
    <w:rsid w:val="004F71EA"/>
    <w:rsid w:val="005171E9"/>
    <w:rsid w:val="00547E1B"/>
    <w:rsid w:val="00577A15"/>
    <w:rsid w:val="00583DF9"/>
    <w:rsid w:val="005918BB"/>
    <w:rsid w:val="005926C9"/>
    <w:rsid w:val="005C0498"/>
    <w:rsid w:val="005F3528"/>
    <w:rsid w:val="00653EDE"/>
    <w:rsid w:val="00654CF9"/>
    <w:rsid w:val="00674BAB"/>
    <w:rsid w:val="006941A0"/>
    <w:rsid w:val="006A71C0"/>
    <w:rsid w:val="006B44FC"/>
    <w:rsid w:val="006F058F"/>
    <w:rsid w:val="0071546C"/>
    <w:rsid w:val="007636DF"/>
    <w:rsid w:val="00767756"/>
    <w:rsid w:val="00796C6D"/>
    <w:rsid w:val="007A2D3A"/>
    <w:rsid w:val="007B4373"/>
    <w:rsid w:val="007C4F47"/>
    <w:rsid w:val="007E031F"/>
    <w:rsid w:val="007E3482"/>
    <w:rsid w:val="007F2898"/>
    <w:rsid w:val="00814227"/>
    <w:rsid w:val="00824E37"/>
    <w:rsid w:val="008339E6"/>
    <w:rsid w:val="008366A3"/>
    <w:rsid w:val="00860594"/>
    <w:rsid w:val="00867165"/>
    <w:rsid w:val="00871DD4"/>
    <w:rsid w:val="0089618D"/>
    <w:rsid w:val="008A5D42"/>
    <w:rsid w:val="008C0610"/>
    <w:rsid w:val="008C0F80"/>
    <w:rsid w:val="008C75EF"/>
    <w:rsid w:val="008D7258"/>
    <w:rsid w:val="00905430"/>
    <w:rsid w:val="009340EA"/>
    <w:rsid w:val="00945F2A"/>
    <w:rsid w:val="00972AB8"/>
    <w:rsid w:val="00975379"/>
    <w:rsid w:val="0099598D"/>
    <w:rsid w:val="009A2C5D"/>
    <w:rsid w:val="009A4F2B"/>
    <w:rsid w:val="009A5907"/>
    <w:rsid w:val="009B005B"/>
    <w:rsid w:val="009E2235"/>
    <w:rsid w:val="00A04A85"/>
    <w:rsid w:val="00A57C2D"/>
    <w:rsid w:val="00A714B5"/>
    <w:rsid w:val="00A80D1A"/>
    <w:rsid w:val="00AA10ED"/>
    <w:rsid w:val="00AA67E8"/>
    <w:rsid w:val="00AB1445"/>
    <w:rsid w:val="00AE29F0"/>
    <w:rsid w:val="00AF1CD9"/>
    <w:rsid w:val="00B01ECB"/>
    <w:rsid w:val="00B03442"/>
    <w:rsid w:val="00B34BD1"/>
    <w:rsid w:val="00B75EEB"/>
    <w:rsid w:val="00B81F4C"/>
    <w:rsid w:val="00B82643"/>
    <w:rsid w:val="00BA1973"/>
    <w:rsid w:val="00BD3FD7"/>
    <w:rsid w:val="00C013EB"/>
    <w:rsid w:val="00C041D0"/>
    <w:rsid w:val="00C06AF4"/>
    <w:rsid w:val="00C23AC0"/>
    <w:rsid w:val="00C2480E"/>
    <w:rsid w:val="00C45933"/>
    <w:rsid w:val="00C57557"/>
    <w:rsid w:val="00C62153"/>
    <w:rsid w:val="00C62D28"/>
    <w:rsid w:val="00C7259D"/>
    <w:rsid w:val="00CA1C48"/>
    <w:rsid w:val="00CA48DA"/>
    <w:rsid w:val="00CF3A0B"/>
    <w:rsid w:val="00D02FCD"/>
    <w:rsid w:val="00D172A2"/>
    <w:rsid w:val="00D87349"/>
    <w:rsid w:val="00DA1BC5"/>
    <w:rsid w:val="00DA72EC"/>
    <w:rsid w:val="00DC7D9C"/>
    <w:rsid w:val="00DD115D"/>
    <w:rsid w:val="00DD682B"/>
    <w:rsid w:val="00DD7E76"/>
    <w:rsid w:val="00DE40BA"/>
    <w:rsid w:val="00E23202"/>
    <w:rsid w:val="00E41945"/>
    <w:rsid w:val="00E4790F"/>
    <w:rsid w:val="00E63B2E"/>
    <w:rsid w:val="00E66D16"/>
    <w:rsid w:val="00E9123C"/>
    <w:rsid w:val="00E96CC7"/>
    <w:rsid w:val="00EE72D9"/>
    <w:rsid w:val="00EF0F15"/>
    <w:rsid w:val="00EF424F"/>
    <w:rsid w:val="00F60BB7"/>
    <w:rsid w:val="00F96901"/>
    <w:rsid w:val="00FA53E7"/>
    <w:rsid w:val="00F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91EB7"/>
  <w15:chartTrackingRefBased/>
  <w15:docId w15:val="{0369022C-B90C-A845-9390-D0C78EAA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KoerberArgoLig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wordWrap w:val="0"/>
      <w:jc w:val="both"/>
    </w:pPr>
    <w:rPr>
      <w:rFonts w:eastAsia="Times New Roman"/>
      <w:kern w:val="2"/>
    </w:rPr>
  </w:style>
  <w:style w:type="paragraph" w:styleId="Titolo3">
    <w:name w:val="heading 3"/>
    <w:basedOn w:val="Normale"/>
    <w:next w:val="Normale"/>
    <w:link w:val="Titolo3Carattere"/>
    <w:qFormat/>
    <w:rsid w:val="007636DF"/>
    <w:pPr>
      <w:keepNext/>
      <w:widowControl/>
      <w:tabs>
        <w:tab w:val="center" w:pos="4819"/>
      </w:tabs>
      <w:wordWrap/>
      <w:jc w:val="center"/>
      <w:outlineLvl w:val="2"/>
    </w:pPr>
    <w:rPr>
      <w:b/>
      <w:bCs/>
      <w:kern w:val="0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945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41945"/>
    <w:rPr>
      <w:rFonts w:ascii="Tahoma" w:eastAsia="Times New Roman" w:hAnsi="Tahoma" w:cs="Tahoma"/>
      <w:kern w:val="2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67E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A67E8"/>
    <w:rPr>
      <w:rFonts w:eastAsia="Times New Roman"/>
      <w:kern w:val="2"/>
    </w:rPr>
  </w:style>
  <w:style w:type="paragraph" w:styleId="Pidipagina">
    <w:name w:val="footer"/>
    <w:basedOn w:val="Normale"/>
    <w:link w:val="PidipaginaCarattere"/>
    <w:uiPriority w:val="99"/>
    <w:unhideWhenUsed/>
    <w:rsid w:val="00AA67E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A67E8"/>
    <w:rPr>
      <w:rFonts w:eastAsia="Times New Roman"/>
      <w:kern w:val="2"/>
    </w:rPr>
  </w:style>
  <w:style w:type="character" w:customStyle="1" w:styleId="Titolo3Carattere">
    <w:name w:val="Titolo 3 Carattere"/>
    <w:link w:val="Titolo3"/>
    <w:rsid w:val="007636DF"/>
    <w:rPr>
      <w:rFonts w:eastAsia="Times New Roman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171E9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rsid w:val="005171E9"/>
    <w:rPr>
      <w:rFonts w:ascii="Courier New" w:eastAsia="Times New Roman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C874B-8795-8B44-A7E8-B792591E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Körber-Stiftung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Geske</dc:creator>
  <cp:keywords/>
  <cp:lastModifiedBy>Microsoft Office User</cp:lastModifiedBy>
  <cp:revision>33</cp:revision>
  <cp:lastPrinted>2016-09-06T09:55:00Z</cp:lastPrinted>
  <dcterms:created xsi:type="dcterms:W3CDTF">2019-10-02T07:27:00Z</dcterms:created>
  <dcterms:modified xsi:type="dcterms:W3CDTF">2019-10-02T12:22:00Z</dcterms:modified>
</cp:coreProperties>
</file>