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3DD2C4" w14:textId="77777777" w:rsidR="0042559D" w:rsidRDefault="0042559D"/>
    <w:p w14:paraId="540275F8" w14:textId="77777777" w:rsidR="0042559D" w:rsidRDefault="0042559D">
      <w:pPr>
        <w:widowControl w:val="0"/>
      </w:pPr>
    </w:p>
    <w:tbl>
      <w:tblPr>
        <w:tblStyle w:val="a"/>
        <w:tblW w:w="15180" w:type="dxa"/>
        <w:tblInd w:w="25" w:type="dxa"/>
        <w:tblLayout w:type="fixed"/>
        <w:tblLook w:val="0400" w:firstRow="0" w:lastRow="0" w:firstColumn="0" w:lastColumn="0" w:noHBand="0" w:noVBand="1"/>
      </w:tblPr>
      <w:tblGrid>
        <w:gridCol w:w="15180"/>
      </w:tblGrid>
      <w:tr w:rsidR="0042559D" w14:paraId="7C0B0040" w14:textId="77777777">
        <w:trPr>
          <w:trHeight w:val="758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7D7491D1" w14:textId="77777777" w:rsidR="0042559D" w:rsidRDefault="00766D77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</w:rPr>
              <w:t>SCHEDA PROGETTO</w:t>
            </w:r>
          </w:p>
        </w:tc>
      </w:tr>
      <w:tr w:rsidR="0042559D" w14:paraId="4D972EF6" w14:textId="77777777">
        <w:trPr>
          <w:trHeight w:val="485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D1584DF" w14:textId="77777777" w:rsidR="0042559D" w:rsidRDefault="00766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</w:tr>
      <w:tr w:rsidR="0042559D" w14:paraId="36E08879" w14:textId="77777777">
        <w:trPr>
          <w:trHeight w:val="996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65F0" w14:textId="77777777" w:rsidR="0042559D" w:rsidRDefault="0042559D">
            <w:pPr>
              <w:spacing w:before="240" w:after="240"/>
              <w:jc w:val="center"/>
              <w:rPr>
                <w:b/>
              </w:rPr>
            </w:pPr>
          </w:p>
        </w:tc>
      </w:tr>
      <w:tr w:rsidR="0042559D" w14:paraId="5DFA61F7" w14:textId="77777777">
        <w:trPr>
          <w:trHeight w:val="540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EE04D17" w14:textId="77777777" w:rsidR="0042559D" w:rsidRDefault="00766D77">
            <w:pPr>
              <w:jc w:val="center"/>
              <w:rPr>
                <w:b/>
              </w:rPr>
            </w:pPr>
            <w:r>
              <w:rPr>
                <w:b/>
              </w:rPr>
              <w:t>COMPETENZE CHIAVE ATTESE</w:t>
            </w:r>
          </w:p>
        </w:tc>
      </w:tr>
      <w:tr w:rsidR="0042559D" w14:paraId="1B96A598" w14:textId="77777777">
        <w:trPr>
          <w:trHeight w:val="996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D2F2C" w14:textId="77777777" w:rsidR="0042559D" w:rsidRDefault="00766D7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Scegliere </w:t>
            </w:r>
            <w:r>
              <w:rPr>
                <w:b/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 xml:space="preserve"> competenza che si vuole porre al centro del processo di apprendimento:</w:t>
            </w:r>
          </w:p>
          <w:p w14:paraId="6857A125" w14:textId="77777777" w:rsidR="0042559D" w:rsidRDefault="00766D77">
            <w:pPr>
              <w:numPr>
                <w:ilvl w:val="0"/>
                <w:numId w:val="5"/>
              </w:numPr>
            </w:pPr>
            <w:r>
              <w:rPr>
                <w:b/>
              </w:rPr>
              <w:t>Competenza personale, sociale e capacità di imparare a imparare</w:t>
            </w:r>
            <w:r>
              <w:t>: riflettere su sé stessi; gestire efficacemente il tempo e le informazioni; lavorare con gli altri in maniera costruttiva; mantenersi resilienti; gestire il proprio apprendimento.</w:t>
            </w:r>
          </w:p>
          <w:p w14:paraId="04CDF371" w14:textId="77777777" w:rsidR="0042559D" w:rsidRDefault="00766D77">
            <w:pPr>
              <w:numPr>
                <w:ilvl w:val="0"/>
                <w:numId w:val="5"/>
              </w:numPr>
            </w:pPr>
            <w:r>
              <w:rPr>
                <w:b/>
              </w:rPr>
              <w:t>Competenza in materia di cittadinanza</w:t>
            </w:r>
            <w:r>
              <w:t>: agire da cittadini responsabili; partecipare alla vita civica e sociale; comprendere le strutture e i concetti sociali, economici, giuridici e politici; comprendere i concetti di 'evoluzione a livello globale e di sostenibilità.</w:t>
            </w:r>
          </w:p>
          <w:p w14:paraId="6C00F836" w14:textId="77777777" w:rsidR="0042559D" w:rsidRDefault="00766D77">
            <w:pPr>
              <w:numPr>
                <w:ilvl w:val="0"/>
                <w:numId w:val="5"/>
              </w:numPr>
            </w:pPr>
            <w:r>
              <w:rPr>
                <w:b/>
              </w:rPr>
              <w:t>Competenza imprenditoriale</w:t>
            </w:r>
            <w:r>
              <w:t>: agire sulla base di idee e opportunità; essere creativi; sviluppare il pensiero critico e la capacità di risolvere problemi; possedere spirito di iniziativa e perseveranza; lavorare in modalità collaborativa al fine di programmare e gestire progetti.</w:t>
            </w:r>
          </w:p>
          <w:p w14:paraId="7C3F185D" w14:textId="77777777" w:rsidR="0042559D" w:rsidRDefault="00766D77">
            <w:pPr>
              <w:numPr>
                <w:ilvl w:val="0"/>
                <w:numId w:val="5"/>
              </w:numPr>
            </w:pPr>
            <w:r>
              <w:rPr>
                <w:b/>
              </w:rPr>
              <w:t>Competenza in materia di consapevolezza ed espressione culturali</w:t>
            </w:r>
            <w:r>
              <w:t xml:space="preserve">: comprensione e rispetto di come le idee e i significati vengono espressi creativamente e comunicati in diverse culture; capire, sviluppare ed esprimere le proprie idee e il senso della propria funzione o del proprio ruolo nella società in una serie di modi e contesti. </w:t>
            </w:r>
          </w:p>
        </w:tc>
      </w:tr>
      <w:tr w:rsidR="0042559D" w14:paraId="371CDEE4" w14:textId="77777777">
        <w:trPr>
          <w:trHeight w:val="510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D5B6ACB" w14:textId="77777777" w:rsidR="0042559D" w:rsidRDefault="00766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COMPITO SIGNIFICATIVO E PRODOTTI ATTESI</w:t>
            </w:r>
          </w:p>
        </w:tc>
      </w:tr>
      <w:tr w:rsidR="0042559D" w14:paraId="29416363" w14:textId="77777777">
        <w:trPr>
          <w:trHeight w:val="1320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F8F17" w14:textId="77777777" w:rsidR="0042559D" w:rsidRDefault="00766D77">
            <w:pPr>
              <w:widowControl w:val="0"/>
              <w:spacing w:after="20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 xml:space="preserve">Descrivere brevemente il progetto di Educazione Civica che si vuole attivare attraverso la sperimentazione e quale sarà il prodotto finale </w:t>
            </w:r>
          </w:p>
        </w:tc>
      </w:tr>
      <w:tr w:rsidR="0042559D" w14:paraId="14DEDE53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C8E945F" w14:textId="77777777" w:rsidR="0042559D" w:rsidRDefault="00766D77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CAMPI DI ESPERIENZA COINVOLTI</w:t>
            </w:r>
          </w:p>
        </w:tc>
      </w:tr>
      <w:tr w:rsidR="0042559D" w14:paraId="38186A1B" w14:textId="77777777">
        <w:trPr>
          <w:trHeight w:val="1216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3D983" w14:textId="77777777" w:rsidR="0042559D" w:rsidRDefault="0042559D">
            <w:pPr>
              <w:widowControl w:val="0"/>
              <w:spacing w:before="240" w:after="240"/>
            </w:pPr>
          </w:p>
          <w:p w14:paraId="3FBC5BBE" w14:textId="77777777" w:rsidR="0042559D" w:rsidRDefault="0042559D">
            <w:pPr>
              <w:widowControl w:val="0"/>
              <w:spacing w:before="240" w:after="240"/>
              <w:ind w:left="720"/>
              <w:rPr>
                <w:b/>
              </w:rPr>
            </w:pPr>
          </w:p>
        </w:tc>
      </w:tr>
      <w:tr w:rsidR="0042559D" w14:paraId="185E0C5E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BAB5EBC" w14:textId="77777777" w:rsidR="0042559D" w:rsidRDefault="00766D77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PERSONALE COINVOLTO</w:t>
            </w:r>
          </w:p>
        </w:tc>
      </w:tr>
      <w:tr w:rsidR="0042559D" w14:paraId="76D8A9B6" w14:textId="77777777">
        <w:trPr>
          <w:trHeight w:val="1174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D4338" w14:textId="77777777" w:rsidR="0042559D" w:rsidRDefault="00766D77">
            <w:pPr>
              <w:widowControl w:val="0"/>
              <w:spacing w:after="20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Docenti della classe, esperti esterni, genitori...</w:t>
            </w:r>
          </w:p>
        </w:tc>
      </w:tr>
      <w:tr w:rsidR="0042559D" w14:paraId="4C7697C3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0F39A62" w14:textId="77777777" w:rsidR="0042559D" w:rsidRDefault="00766D77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ETÀ DEI BAMBINI</w:t>
            </w:r>
          </w:p>
        </w:tc>
      </w:tr>
      <w:tr w:rsidR="0042559D" w14:paraId="3C05C358" w14:textId="77777777">
        <w:trPr>
          <w:trHeight w:val="1131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8FEE9" w14:textId="77777777" w:rsidR="0042559D" w:rsidRDefault="0042559D">
            <w:pPr>
              <w:widowControl w:val="0"/>
              <w:spacing w:before="240"/>
            </w:pPr>
          </w:p>
          <w:p w14:paraId="7A482022" w14:textId="77777777" w:rsidR="0042559D" w:rsidRDefault="0042559D">
            <w:pPr>
              <w:widowControl w:val="0"/>
              <w:spacing w:after="200"/>
              <w:jc w:val="center"/>
              <w:rPr>
                <w:b/>
              </w:rPr>
            </w:pPr>
          </w:p>
        </w:tc>
      </w:tr>
      <w:tr w:rsidR="0042559D" w14:paraId="2F23BA7E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423DEB6" w14:textId="77777777" w:rsidR="0042559D" w:rsidRDefault="00766D77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PERIODO DI REALIZZAZIONE</w:t>
            </w:r>
          </w:p>
        </w:tc>
      </w:tr>
      <w:tr w:rsidR="0042559D" w14:paraId="54C691F7" w14:textId="77777777">
        <w:trPr>
          <w:trHeight w:val="1204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64D77" w14:textId="77777777" w:rsidR="0042559D" w:rsidRDefault="0042559D">
            <w:pPr>
              <w:widowControl w:val="0"/>
              <w:spacing w:after="200"/>
            </w:pPr>
          </w:p>
        </w:tc>
      </w:tr>
    </w:tbl>
    <w:p w14:paraId="60DA925C" w14:textId="77777777" w:rsidR="0042559D" w:rsidRDefault="0042559D">
      <w:pPr>
        <w:spacing w:after="200"/>
      </w:pPr>
    </w:p>
    <w:p w14:paraId="08094092" w14:textId="77777777" w:rsidR="0042559D" w:rsidRDefault="0042559D">
      <w:pPr>
        <w:spacing w:after="200"/>
      </w:pPr>
    </w:p>
    <w:tbl>
      <w:tblPr>
        <w:tblStyle w:val="a0"/>
        <w:tblW w:w="151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6"/>
        <w:gridCol w:w="5046"/>
        <w:gridCol w:w="5046"/>
      </w:tblGrid>
      <w:tr w:rsidR="0042559D" w14:paraId="195ADF83" w14:textId="77777777">
        <w:trPr>
          <w:trHeight w:val="420"/>
        </w:trPr>
        <w:tc>
          <w:tcPr>
            <w:tcW w:w="15138" w:type="dxa"/>
            <w:gridSpan w:val="3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D962" w14:textId="77777777" w:rsidR="0042559D" w:rsidRDefault="00766D77">
            <w:pPr>
              <w:jc w:val="center"/>
              <w:rPr>
                <w:rFonts w:ascii="Candara" w:eastAsia="Candara" w:hAnsi="Candara" w:cs="Candara"/>
                <w:i/>
                <w:sz w:val="24"/>
                <w:szCs w:val="24"/>
              </w:rPr>
            </w:pPr>
            <w:r>
              <w:rPr>
                <w:b/>
              </w:rPr>
              <w:t>OBIETTIVI SPECIFICI</w:t>
            </w:r>
          </w:p>
          <w:p w14:paraId="7CE67537" w14:textId="77777777" w:rsidR="0042559D" w:rsidRDefault="00766D77">
            <w:pPr>
              <w:jc w:val="center"/>
              <w:rPr>
                <w:rFonts w:ascii="Candara" w:eastAsia="Candara" w:hAnsi="Candara" w:cs="Candara"/>
                <w:i/>
                <w:sz w:val="24"/>
                <w:szCs w:val="24"/>
              </w:rPr>
            </w:pPr>
            <w:r>
              <w:rPr>
                <w:rFonts w:ascii="Candara" w:eastAsia="Candara" w:hAnsi="Candara" w:cs="Candara"/>
                <w:i/>
                <w:sz w:val="24"/>
                <w:szCs w:val="24"/>
              </w:rPr>
              <w:t xml:space="preserve">Attraverso la mediazione del gioco, delle attività educative e didattiche e delle attività di routine i bambini potranno essere guidati ad esplorare l’ambiente naturale e quello umano in cui vivono e a maturare atteggiamenti di curiosità, interesse, rispetto per tutte le forme di vita e per i beni comuni. </w:t>
            </w:r>
          </w:p>
          <w:p w14:paraId="302BBF69" w14:textId="77777777" w:rsidR="0042559D" w:rsidRDefault="00766D77">
            <w:pPr>
              <w:jc w:val="center"/>
              <w:rPr>
                <w:rFonts w:ascii="Candara" w:eastAsia="Candara" w:hAnsi="Candara" w:cs="Candara"/>
                <w:i/>
                <w:color w:val="FF0000"/>
                <w:sz w:val="24"/>
                <w:szCs w:val="24"/>
              </w:rPr>
            </w:pPr>
            <w:r>
              <w:rPr>
                <w:rFonts w:ascii="Candara" w:eastAsia="Candara" w:hAnsi="Candara" w:cs="Candara"/>
                <w:i/>
                <w:color w:val="FF0000"/>
                <w:sz w:val="24"/>
                <w:szCs w:val="24"/>
              </w:rPr>
              <w:t>Scegliere almeno</w:t>
            </w:r>
            <w:r>
              <w:rPr>
                <w:rFonts w:ascii="Candara" w:eastAsia="Candara" w:hAnsi="Candara" w:cs="Candara"/>
                <w:b/>
                <w:i/>
                <w:color w:val="FF0000"/>
                <w:sz w:val="24"/>
                <w:szCs w:val="24"/>
              </w:rPr>
              <w:t xml:space="preserve"> 1</w:t>
            </w:r>
            <w:r>
              <w:rPr>
                <w:rFonts w:ascii="Candara" w:eastAsia="Candara" w:hAnsi="Candara" w:cs="Candara"/>
                <w:i/>
                <w:color w:val="FF0000"/>
                <w:sz w:val="24"/>
                <w:szCs w:val="24"/>
              </w:rPr>
              <w:t xml:space="preserve"> obiettivo per ciascuna dimensione</w:t>
            </w:r>
          </w:p>
        </w:tc>
      </w:tr>
      <w:tr w:rsidR="0042559D" w14:paraId="5DA8EEF9" w14:textId="77777777">
        <w:tc>
          <w:tcPr>
            <w:tcW w:w="5046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5930" w14:textId="77777777" w:rsidR="0042559D" w:rsidRDefault="00766D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CURIOSITÀ</w:t>
            </w:r>
          </w:p>
        </w:tc>
        <w:tc>
          <w:tcPr>
            <w:tcW w:w="504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73E9" w14:textId="77777777" w:rsidR="0042559D" w:rsidRDefault="00766D77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u w:val="single"/>
              </w:rPr>
              <w:t>INTERESSE</w:t>
            </w:r>
          </w:p>
        </w:tc>
        <w:tc>
          <w:tcPr>
            <w:tcW w:w="504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7396" w14:textId="77777777" w:rsidR="0042559D" w:rsidRDefault="00766D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RISPETTO</w:t>
            </w:r>
          </w:p>
        </w:tc>
      </w:tr>
      <w:tr w:rsidR="0042559D" w14:paraId="7E37DAA0" w14:textId="77777777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AA1D" w14:textId="77777777" w:rsidR="0042559D" w:rsidRDefault="00766D77">
            <w:pPr>
              <w:widowControl w:val="0"/>
              <w:spacing w:line="240" w:lineRule="auto"/>
            </w:pPr>
            <w:r>
              <w:t>Il bambino imparerà a:</w:t>
            </w:r>
          </w:p>
          <w:p w14:paraId="435EE457" w14:textId="77777777" w:rsidR="0042559D" w:rsidRDefault="0042559D">
            <w:pPr>
              <w:widowControl w:val="0"/>
              <w:spacing w:line="240" w:lineRule="auto"/>
            </w:pPr>
          </w:p>
          <w:p w14:paraId="2A6AB439" w14:textId="77777777" w:rsidR="0042559D" w:rsidRDefault="00766D77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esplorare l’ambiente naturale ed umano circostante</w:t>
            </w:r>
          </w:p>
          <w:p w14:paraId="5A90C7A5" w14:textId="77777777" w:rsidR="0042559D" w:rsidRDefault="0042559D">
            <w:pPr>
              <w:widowControl w:val="0"/>
              <w:spacing w:line="240" w:lineRule="auto"/>
              <w:ind w:left="720"/>
            </w:pPr>
          </w:p>
          <w:p w14:paraId="7F47F614" w14:textId="77777777" w:rsidR="0042559D" w:rsidRDefault="00766D77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porre domande in merito all’ambiente circostante </w:t>
            </w:r>
          </w:p>
          <w:p w14:paraId="06B8681D" w14:textId="77777777" w:rsidR="0042559D" w:rsidRDefault="0042559D">
            <w:pPr>
              <w:widowControl w:val="0"/>
              <w:spacing w:line="240" w:lineRule="auto"/>
              <w:ind w:left="720"/>
            </w:pPr>
          </w:p>
          <w:p w14:paraId="6B7EC3F9" w14:textId="77777777" w:rsidR="0042559D" w:rsidRDefault="00766D77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sperimentare sia in ambito naturale che in quello relazionale</w:t>
            </w:r>
          </w:p>
          <w:p w14:paraId="7931246F" w14:textId="77777777" w:rsidR="0042559D" w:rsidRDefault="0042559D">
            <w:pPr>
              <w:widowControl w:val="0"/>
              <w:spacing w:line="240" w:lineRule="auto"/>
              <w:ind w:left="720"/>
            </w:pPr>
          </w:p>
          <w:p w14:paraId="6D4FB5A0" w14:textId="77777777" w:rsidR="0042559D" w:rsidRDefault="00766D77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interagire con gli altri esseri viventi</w:t>
            </w:r>
          </w:p>
          <w:p w14:paraId="25F7AC58" w14:textId="77777777" w:rsidR="0042559D" w:rsidRDefault="0042559D">
            <w:pPr>
              <w:widowControl w:val="0"/>
              <w:spacing w:line="240" w:lineRule="auto"/>
              <w:ind w:left="720"/>
            </w:pPr>
          </w:p>
          <w:p w14:paraId="299B7121" w14:textId="77777777" w:rsidR="0042559D" w:rsidRDefault="00766D77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rielaborare con parole proprie quanto vissuto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CB91" w14:textId="77777777" w:rsidR="0042559D" w:rsidRDefault="00766D77">
            <w:pPr>
              <w:widowControl w:val="0"/>
              <w:spacing w:line="240" w:lineRule="auto"/>
            </w:pPr>
            <w:r>
              <w:t>Il bambino imparerà a:</w:t>
            </w:r>
          </w:p>
          <w:p w14:paraId="4F414594" w14:textId="77777777" w:rsidR="0042559D" w:rsidRDefault="0042559D">
            <w:pPr>
              <w:widowControl w:val="0"/>
              <w:spacing w:line="240" w:lineRule="auto"/>
            </w:pPr>
          </w:p>
          <w:p w14:paraId="161718AF" w14:textId="77777777" w:rsidR="0042559D" w:rsidRDefault="00766D77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partecipare durante le attività</w:t>
            </w:r>
          </w:p>
          <w:p w14:paraId="0F1AA3DB" w14:textId="77777777" w:rsidR="0042559D" w:rsidRDefault="0042559D">
            <w:pPr>
              <w:widowControl w:val="0"/>
              <w:spacing w:line="240" w:lineRule="auto"/>
              <w:ind w:left="720"/>
            </w:pPr>
          </w:p>
          <w:p w14:paraId="0C0CB778" w14:textId="77777777" w:rsidR="0042559D" w:rsidRDefault="00766D77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esprimere le proprie </w:t>
            </w:r>
            <w:proofErr w:type="gramStart"/>
            <w:r>
              <w:t>opinioni  in</w:t>
            </w:r>
            <w:proofErr w:type="gramEnd"/>
            <w:r>
              <w:t xml:space="preserve"> merito all’ambiente circostante</w:t>
            </w:r>
          </w:p>
          <w:p w14:paraId="5EE71ED4" w14:textId="77777777" w:rsidR="0042559D" w:rsidRDefault="0042559D">
            <w:pPr>
              <w:widowControl w:val="0"/>
              <w:spacing w:line="240" w:lineRule="auto"/>
              <w:ind w:left="720"/>
            </w:pPr>
          </w:p>
          <w:p w14:paraId="6396999C" w14:textId="77777777" w:rsidR="0042559D" w:rsidRDefault="00766D77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ascoltare cogliendo il senso del messaggio</w:t>
            </w:r>
          </w:p>
          <w:p w14:paraId="238FD369" w14:textId="77777777" w:rsidR="0042559D" w:rsidRDefault="0042559D">
            <w:pPr>
              <w:widowControl w:val="0"/>
              <w:spacing w:line="240" w:lineRule="auto"/>
              <w:ind w:left="720"/>
            </w:pPr>
          </w:p>
          <w:p w14:paraId="5FAE1F89" w14:textId="28638F16" w:rsidR="0042559D" w:rsidRDefault="00766D77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agire in sintonia con l’attività </w:t>
            </w:r>
            <w:r w:rsidR="00751A75">
              <w:t>proposta in</w:t>
            </w:r>
            <w:r>
              <w:t xml:space="preserve"> modo autonomo </w:t>
            </w:r>
          </w:p>
          <w:p w14:paraId="35FCB40B" w14:textId="77777777" w:rsidR="0042559D" w:rsidRDefault="0042559D">
            <w:pPr>
              <w:widowControl w:val="0"/>
              <w:spacing w:line="240" w:lineRule="auto"/>
              <w:ind w:left="720"/>
            </w:pPr>
          </w:p>
          <w:p w14:paraId="3A93EBB4" w14:textId="77777777" w:rsidR="0042559D" w:rsidRDefault="00766D77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modificare il proprio comportamento a seguito dell’attività svolta</w:t>
            </w:r>
          </w:p>
          <w:p w14:paraId="57C62CD5" w14:textId="77777777" w:rsidR="0042559D" w:rsidRDefault="0042559D">
            <w:pPr>
              <w:widowControl w:val="0"/>
              <w:spacing w:line="240" w:lineRule="auto"/>
              <w:ind w:left="720"/>
            </w:pPr>
          </w:p>
          <w:p w14:paraId="68B2DC6A" w14:textId="77777777" w:rsidR="0042559D" w:rsidRDefault="00766D77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produrre un elaborato originale in modo creativo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C412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 bambino imparerà a:</w:t>
            </w:r>
          </w:p>
          <w:p w14:paraId="2174C028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FC7B4D" w14:textId="77777777" w:rsidR="0042559D" w:rsidRDefault="00766D7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avere atteggiamenti di cura per l’ambiente circostante</w:t>
            </w:r>
          </w:p>
          <w:p w14:paraId="6F12F85C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45CED4E3" w14:textId="77777777" w:rsidR="0042559D" w:rsidRDefault="00766D7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assumere comportamenti corretti</w:t>
            </w:r>
          </w:p>
          <w:p w14:paraId="2AC9DEDC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1D7761F6" w14:textId="77777777" w:rsidR="0042559D" w:rsidRDefault="00766D7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collaborare con i compagni e con gli adulti</w:t>
            </w:r>
          </w:p>
          <w:p w14:paraId="07F5CB26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7B7F2DCB" w14:textId="77777777" w:rsidR="0042559D" w:rsidRDefault="00766D7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supportare gli altri bambini</w:t>
            </w:r>
          </w:p>
          <w:p w14:paraId="590CBF67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5917B998" w14:textId="77777777" w:rsidR="0042559D" w:rsidRDefault="00766D7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rispettare i beni propri, altrui e comuni</w:t>
            </w:r>
          </w:p>
        </w:tc>
      </w:tr>
      <w:tr w:rsidR="0042559D" w14:paraId="729BADBC" w14:textId="77777777">
        <w:trPr>
          <w:trHeight w:val="507"/>
        </w:trPr>
        <w:tc>
          <w:tcPr>
            <w:tcW w:w="15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273C" w14:textId="77777777" w:rsidR="0042559D" w:rsidRDefault="00766D77">
            <w:pPr>
              <w:widowControl w:val="0"/>
              <w:spacing w:line="240" w:lineRule="auto"/>
            </w:pPr>
            <w:r>
              <w:lastRenderedPageBreak/>
              <w:t>Questi atteggiamenti saranno indirizzati verso attività che porteranno al graduale sviluppo:</w:t>
            </w:r>
          </w:p>
          <w:p w14:paraId="6FACED0E" w14:textId="77777777" w:rsidR="0042559D" w:rsidRDefault="00766D77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(Scegliere almeno un ambito)</w:t>
            </w:r>
          </w:p>
          <w:p w14:paraId="580F1E22" w14:textId="77777777" w:rsidR="0042559D" w:rsidRDefault="0042559D">
            <w:pPr>
              <w:widowControl w:val="0"/>
              <w:spacing w:line="240" w:lineRule="auto"/>
            </w:pPr>
          </w:p>
          <w:p w14:paraId="5703D57E" w14:textId="77777777" w:rsidR="0042559D" w:rsidRDefault="00766D77">
            <w:pPr>
              <w:widowControl w:val="0"/>
              <w:numPr>
                <w:ilvl w:val="0"/>
                <w:numId w:val="1"/>
              </w:numPr>
              <w:spacing w:after="200" w:line="240" w:lineRule="auto"/>
            </w:pPr>
            <w:r>
              <w:t>della consapevolezza della identità personale e della percezione di quelle altrui</w:t>
            </w:r>
          </w:p>
          <w:p w14:paraId="49222621" w14:textId="77777777" w:rsidR="0042559D" w:rsidRDefault="00766D77">
            <w:pPr>
              <w:widowControl w:val="0"/>
              <w:numPr>
                <w:ilvl w:val="0"/>
                <w:numId w:val="1"/>
              </w:numPr>
              <w:spacing w:after="200" w:line="240" w:lineRule="auto"/>
            </w:pPr>
            <w:r>
              <w:t>delle affinità e differenze che contraddistinguono tutte le persone</w:t>
            </w:r>
          </w:p>
          <w:p w14:paraId="3E1D9448" w14:textId="77777777" w:rsidR="0042559D" w:rsidRDefault="00766D77">
            <w:pPr>
              <w:widowControl w:val="0"/>
              <w:numPr>
                <w:ilvl w:val="0"/>
                <w:numId w:val="1"/>
              </w:numPr>
              <w:spacing w:after="200" w:line="240" w:lineRule="auto"/>
            </w:pPr>
            <w:r>
              <w:t>della progressiva maturazione del rispetto di sé e degli altri, della salute, del benessere</w:t>
            </w:r>
          </w:p>
          <w:p w14:paraId="0FCE7543" w14:textId="77777777" w:rsidR="0042559D" w:rsidRDefault="00766D77">
            <w:pPr>
              <w:widowControl w:val="0"/>
              <w:numPr>
                <w:ilvl w:val="0"/>
                <w:numId w:val="1"/>
              </w:numPr>
              <w:spacing w:after="200" w:line="240" w:lineRule="auto"/>
            </w:pPr>
            <w:r>
              <w:t>della prima conoscenza dei fenomeni culturali</w:t>
            </w:r>
          </w:p>
          <w:p w14:paraId="7E753C6A" w14:textId="77777777" w:rsidR="0042559D" w:rsidRDefault="00766D77">
            <w:pPr>
              <w:widowControl w:val="0"/>
              <w:numPr>
                <w:ilvl w:val="0"/>
                <w:numId w:val="1"/>
              </w:numPr>
              <w:spacing w:after="200" w:line="240" w:lineRule="auto"/>
            </w:pPr>
            <w:r>
              <w:t>della prima conoscenza dei dispositivi tecnologici</w:t>
            </w:r>
          </w:p>
        </w:tc>
      </w:tr>
    </w:tbl>
    <w:p w14:paraId="5964EF9E" w14:textId="77777777" w:rsidR="0042559D" w:rsidRDefault="0042559D"/>
    <w:p w14:paraId="10497703" w14:textId="77777777" w:rsidR="0042559D" w:rsidRDefault="0042559D"/>
    <w:p w14:paraId="6D67762B" w14:textId="77777777" w:rsidR="0042559D" w:rsidRDefault="0042559D"/>
    <w:p w14:paraId="352D45C9" w14:textId="77777777" w:rsidR="0042559D" w:rsidRDefault="0042559D"/>
    <w:p w14:paraId="24DAF4BB" w14:textId="77777777" w:rsidR="0042559D" w:rsidRDefault="0042559D"/>
    <w:tbl>
      <w:tblPr>
        <w:tblStyle w:val="a1"/>
        <w:tblW w:w="151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4"/>
        <w:gridCol w:w="3784"/>
        <w:gridCol w:w="3785"/>
        <w:gridCol w:w="3785"/>
      </w:tblGrid>
      <w:tr w:rsidR="0042559D" w14:paraId="29AA1171" w14:textId="77777777">
        <w:trPr>
          <w:trHeight w:val="762"/>
        </w:trPr>
        <w:tc>
          <w:tcPr>
            <w:tcW w:w="15136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B730F" w14:textId="77777777" w:rsidR="0042559D" w:rsidRDefault="00766D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AMBIENTE DI APPRENDIMENTO</w:t>
            </w:r>
          </w:p>
        </w:tc>
      </w:tr>
      <w:tr w:rsidR="0042559D" w14:paraId="30C25127" w14:textId="77777777"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F3CA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FASI DI LAVORO</w:t>
            </w:r>
          </w:p>
        </w:tc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811F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GLI SPAZI E </w:t>
            </w:r>
          </w:p>
          <w:p w14:paraId="148A5C1B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GLI STRUMENTI</w:t>
            </w:r>
          </w:p>
        </w:tc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231F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IL GRUPPO CLASSE E </w:t>
            </w:r>
          </w:p>
          <w:p w14:paraId="55DC0F49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IL RUOLO DEL DOCENTE</w:t>
            </w:r>
          </w:p>
        </w:tc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3581B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LE METODOLOGIE E </w:t>
            </w:r>
          </w:p>
          <w:p w14:paraId="1097F5ED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 STRATEGIE</w:t>
            </w:r>
          </w:p>
        </w:tc>
      </w:tr>
      <w:tr w:rsidR="0042559D" w14:paraId="2CA60269" w14:textId="77777777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06A8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AVVIO PERCORSO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2B6D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F0FB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94BE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2559D" w14:paraId="1E121225" w14:textId="77777777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3143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SVILUPPO PERCORSO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BD3E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CE90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3863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42559D" w14:paraId="14EC87CF" w14:textId="77777777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E9A9" w14:textId="77777777" w:rsidR="0042559D" w:rsidRDefault="0076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PRODOTTO FINALE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D888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8E9B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A8CD" w14:textId="77777777" w:rsidR="0042559D" w:rsidRDefault="00425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5122C0AD" w14:textId="584653A2" w:rsidR="0042559D" w:rsidRDefault="0042559D"/>
    <w:p w14:paraId="1D034F0A" w14:textId="22FBE1C4" w:rsidR="006A5240" w:rsidRPr="006A5240" w:rsidRDefault="006A5240" w:rsidP="006A5240"/>
    <w:p w14:paraId="3410D958" w14:textId="056EE734" w:rsidR="006A5240" w:rsidRPr="006A5240" w:rsidRDefault="006A5240" w:rsidP="006A5240"/>
    <w:p w14:paraId="0D20E6E4" w14:textId="65FB751B" w:rsidR="006A5240" w:rsidRPr="006A5240" w:rsidRDefault="006A5240" w:rsidP="006A5240">
      <w:pPr>
        <w:tabs>
          <w:tab w:val="left" w:pos="2700"/>
        </w:tabs>
      </w:pPr>
    </w:p>
    <w:sectPr w:rsidR="006A5240" w:rsidRPr="006A5240">
      <w:headerReference w:type="default" r:id="rId7"/>
      <w:footerReference w:type="default" r:id="rId8"/>
      <w:pgSz w:w="16838" w:h="11906" w:orient="landscape"/>
      <w:pgMar w:top="737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F7AA" w14:textId="77777777" w:rsidR="00C8276A" w:rsidRDefault="00C8276A">
      <w:pPr>
        <w:spacing w:line="240" w:lineRule="auto"/>
      </w:pPr>
      <w:r>
        <w:separator/>
      </w:r>
    </w:p>
  </w:endnote>
  <w:endnote w:type="continuationSeparator" w:id="0">
    <w:p w14:paraId="74BB2F7D" w14:textId="77777777" w:rsidR="00C8276A" w:rsidRDefault="00C82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3610" w14:textId="017A9F85" w:rsidR="006A5240" w:rsidRPr="006A5240" w:rsidRDefault="006A5240">
    <w:pPr>
      <w:pStyle w:val="Pidipagina"/>
      <w:rPr>
        <w:i/>
        <w:iCs/>
      </w:rPr>
    </w:pPr>
    <w:r w:rsidRPr="006A5240">
      <w:rPr>
        <w:i/>
        <w:iCs/>
        <w:shd w:val="clear" w:color="auto" w:fill="FFFFFF"/>
      </w:rPr>
      <w:t>L'uso e la riproduzione dei materiali in contesti diversi dai percorsi di formazione Istoreto sono possibili solo citando la fonte.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51FD" w14:textId="77777777" w:rsidR="00C8276A" w:rsidRDefault="00C8276A">
      <w:pPr>
        <w:spacing w:line="240" w:lineRule="auto"/>
      </w:pPr>
      <w:r>
        <w:separator/>
      </w:r>
    </w:p>
  </w:footnote>
  <w:footnote w:type="continuationSeparator" w:id="0">
    <w:p w14:paraId="72F64399" w14:textId="77777777" w:rsidR="00C8276A" w:rsidRDefault="00C82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7C81" w14:textId="074D9CC4" w:rsidR="0042559D" w:rsidRDefault="00766D77">
    <w:r>
      <w:t xml:space="preserve">GRUPPO DI LAVORO SULL’EDUCAZIONE CIVICA 2021-22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ISTO</w:t>
    </w:r>
    <w:r>
      <w:rPr>
        <w:color w:val="CC0000"/>
      </w:rPr>
      <w:t>RE</w:t>
    </w:r>
    <w:r>
      <w:t>TO</w:t>
    </w:r>
  </w:p>
  <w:p w14:paraId="4783D17C" w14:textId="77777777" w:rsidR="00B85AEF" w:rsidRDefault="00B85A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041B"/>
    <w:multiLevelType w:val="multilevel"/>
    <w:tmpl w:val="3B1858AA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B67FEC"/>
    <w:multiLevelType w:val="multilevel"/>
    <w:tmpl w:val="8634E862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216FBB"/>
    <w:multiLevelType w:val="multilevel"/>
    <w:tmpl w:val="4718E9B0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9D2197"/>
    <w:multiLevelType w:val="multilevel"/>
    <w:tmpl w:val="C268C80C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9F3A6A"/>
    <w:multiLevelType w:val="multilevel"/>
    <w:tmpl w:val="45EE1CDC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5C237A"/>
    <w:multiLevelType w:val="multilevel"/>
    <w:tmpl w:val="7BE8D21C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9D"/>
    <w:rsid w:val="003D402E"/>
    <w:rsid w:val="0042204D"/>
    <w:rsid w:val="0042559D"/>
    <w:rsid w:val="006A5240"/>
    <w:rsid w:val="00751A75"/>
    <w:rsid w:val="00766D77"/>
    <w:rsid w:val="00B85AEF"/>
    <w:rsid w:val="00C8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34E0"/>
  <w15:docId w15:val="{31478F22-21C6-4809-B848-A4DDAA54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A524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240"/>
  </w:style>
  <w:style w:type="paragraph" w:styleId="Pidipagina">
    <w:name w:val="footer"/>
    <w:basedOn w:val="Normale"/>
    <w:link w:val="PidipaginaCarattere"/>
    <w:uiPriority w:val="99"/>
    <w:unhideWhenUsed/>
    <w:rsid w:val="006A524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ceriani</cp:lastModifiedBy>
  <cp:revision>6</cp:revision>
  <dcterms:created xsi:type="dcterms:W3CDTF">2021-11-05T12:04:00Z</dcterms:created>
  <dcterms:modified xsi:type="dcterms:W3CDTF">2021-11-05T13:33:00Z</dcterms:modified>
</cp:coreProperties>
</file>